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2C3C52" w14:textId="77777777" w:rsidR="00063930" w:rsidRDefault="00063930">
      <w:pPr>
        <w:pStyle w:val="LO-normal"/>
        <w:jc w:val="center"/>
        <w:rPr>
          <w:color w:val="5E248D"/>
          <w:sz w:val="36"/>
          <w:szCs w:val="36"/>
        </w:rPr>
      </w:pPr>
    </w:p>
    <w:p w14:paraId="3312F4E0" w14:textId="77777777" w:rsidR="00063930" w:rsidRDefault="00000000">
      <w:pPr>
        <w:pStyle w:val="LO-normal"/>
        <w:jc w:val="center"/>
      </w:pPr>
      <w:r>
        <w:rPr>
          <w:color w:val="5E248D"/>
          <w:sz w:val="36"/>
          <w:szCs w:val="36"/>
        </w:rPr>
        <w:t>Programme d’accompagnement Novavue</w:t>
      </w:r>
    </w:p>
    <w:p w14:paraId="35907EE9" w14:textId="77777777" w:rsidR="00DF54AC" w:rsidRDefault="00DF54AC">
      <w:pPr>
        <w:pStyle w:val="LO-normal"/>
        <w:shd w:val="clear" w:color="auto" w:fill="FFFFFF"/>
        <w:spacing w:after="0"/>
        <w:jc w:val="both"/>
        <w:rPr>
          <w:b/>
          <w:bCs/>
          <w:color w:val="5E248D"/>
          <w:u w:val="single"/>
        </w:rPr>
      </w:pPr>
    </w:p>
    <w:p w14:paraId="7FFC83A0" w14:textId="75BB82A9" w:rsidR="00063930" w:rsidRDefault="00000000">
      <w:pPr>
        <w:pStyle w:val="LO-normal"/>
        <w:shd w:val="clear" w:color="auto" w:fill="FFFFFF"/>
        <w:spacing w:after="0"/>
        <w:jc w:val="both"/>
      </w:pPr>
      <w:r>
        <w:t>Le développement de solutions numériques en santé se heurte fréquemment à un manque de terrains d’expérimentation, de retours d’usage en conditions réelles, de preuves médico-économiques et de sécurisation réglementaire. Le Tiers-Lieu Novavue répond à ces enjeux en proposant un accompagnement structuré, centré sur les usages réels et les besoins des personnes déficientes visuelles, de leurs aidants et des professionnels de santé.</w:t>
      </w:r>
    </w:p>
    <w:p w14:paraId="1552A004" w14:textId="77777777" w:rsidR="00063930" w:rsidRDefault="00000000">
      <w:pPr>
        <w:pStyle w:val="LO-normal"/>
        <w:shd w:val="clear" w:color="auto" w:fill="FFFFFF"/>
        <w:spacing w:after="0"/>
        <w:jc w:val="both"/>
      </w:pPr>
      <w:r>
        <w:t>Le présent document présente l’opportunité d’intégrer le programme d’accompagnement du Tiers-Lieu Novavue, dédié aux porteurs de projets souhaitant réduire les risques liés au développement, à l’usage et à la mise sur le marché de leur solution numérique, en s’appuyant sur un écosystème unique en France réunissant patients, professionnels de santé, établissements et experts de la déficience visuelle.</w:t>
      </w:r>
    </w:p>
    <w:p w14:paraId="1DD17BEB" w14:textId="77777777" w:rsidR="00063930" w:rsidRDefault="00000000">
      <w:pPr>
        <w:pStyle w:val="LO-normal"/>
        <w:shd w:val="clear" w:color="auto" w:fill="FFFFFF"/>
        <w:spacing w:after="0"/>
        <w:jc w:val="both"/>
      </w:pPr>
      <w:r>
        <w:t>Le programme ne prévoit aucun financement direct, mais les projets sélectionnés bénéficient d’un forfait de pré-cadrage pour tester la viabilité du projet et identifier les financements adaptés. Ensuite, les porteurs peuvent accéder à des services modulables et contractuels du Tiers-Lieu Novavue, couvrant la co-conception avec les usagers, l’expérimentation en vie réelle, l’évaluation d’impact, l’accompagnement réglementaire et l’accès au marché.</w:t>
      </w:r>
    </w:p>
    <w:p w14:paraId="4F68BE13" w14:textId="77777777" w:rsidR="00EC160B" w:rsidRDefault="00EC160B" w:rsidP="00EC160B">
      <w:pPr>
        <w:pStyle w:val="LO-normal"/>
        <w:spacing w:after="0"/>
      </w:pPr>
    </w:p>
    <w:p w14:paraId="0050D0DF" w14:textId="77777777" w:rsidR="00EC160B" w:rsidRDefault="00EC160B" w:rsidP="00EC160B">
      <w:pPr>
        <w:pStyle w:val="LO-normal"/>
        <w:spacing w:after="0"/>
        <w:rPr>
          <w:b/>
          <w:bCs/>
        </w:rPr>
      </w:pPr>
      <w:r w:rsidRPr="00EC160B">
        <w:rPr>
          <w:b/>
          <w:bCs/>
        </w:rPr>
        <w:t xml:space="preserve">L'essentiel du programme : </w:t>
      </w:r>
    </w:p>
    <w:p w14:paraId="78664005" w14:textId="77777777" w:rsidR="00674134" w:rsidRPr="00EC160B" w:rsidRDefault="00674134" w:rsidP="00EC160B">
      <w:pPr>
        <w:pStyle w:val="LO-normal"/>
        <w:spacing w:after="0"/>
        <w:rPr>
          <w:b/>
          <w:bCs/>
        </w:rPr>
      </w:pPr>
    </w:p>
    <w:p w14:paraId="6E23641D" w14:textId="77777777" w:rsidR="00EC160B" w:rsidRDefault="00EC160B" w:rsidP="00EC160B">
      <w:pPr>
        <w:pStyle w:val="LO-normal"/>
        <w:numPr>
          <w:ilvl w:val="0"/>
          <w:numId w:val="4"/>
        </w:numPr>
        <w:spacing w:after="0"/>
      </w:pPr>
      <w:r w:rsidRPr="00EC160B">
        <w:rPr>
          <w:b/>
          <w:bCs/>
        </w:rPr>
        <w:t>Cible :</w:t>
      </w:r>
      <w:r>
        <w:t xml:space="preserve"> Porteurs de projets de </w:t>
      </w:r>
      <w:r w:rsidRPr="00EC160B">
        <w:rPr>
          <w:b/>
          <w:bCs/>
        </w:rPr>
        <w:t>santé numérique</w:t>
      </w:r>
      <w:r>
        <w:t xml:space="preserve"> (startups et entreprises en santé numérique) </w:t>
      </w:r>
      <w:r w:rsidRPr="00EC160B">
        <w:rPr>
          <w:b/>
          <w:bCs/>
        </w:rPr>
        <w:t>ciblant les patients déficients visuels, leurs aidants ou les professionnels de santé</w:t>
      </w:r>
      <w:r>
        <w:t>.</w:t>
      </w:r>
    </w:p>
    <w:p w14:paraId="118723D5" w14:textId="77777777" w:rsidR="00EC160B" w:rsidRDefault="00EC160B" w:rsidP="00EC160B">
      <w:pPr>
        <w:pStyle w:val="LO-normal"/>
        <w:numPr>
          <w:ilvl w:val="0"/>
          <w:numId w:val="4"/>
        </w:numPr>
        <w:spacing w:after="0"/>
      </w:pPr>
      <w:r w:rsidRPr="00EC160B">
        <w:rPr>
          <w:b/>
          <w:bCs/>
        </w:rPr>
        <w:t>Offre proposée :</w:t>
      </w:r>
      <w:r>
        <w:t xml:space="preserve"> Un accompagnement stratégique sur mesure (co-conception, expérimentation en vie réelle, évaluation d'impact et conformité réglementaire…) pour valider l’usage terrain et maximiser l’impact de votre innovation.</w:t>
      </w:r>
    </w:p>
    <w:p w14:paraId="6F4383DF" w14:textId="0D08468C" w:rsidR="00063930" w:rsidRDefault="00EC160B" w:rsidP="00EC160B">
      <w:pPr>
        <w:pStyle w:val="LO-normal"/>
        <w:numPr>
          <w:ilvl w:val="0"/>
          <w:numId w:val="4"/>
        </w:numPr>
        <w:spacing w:after="0"/>
      </w:pPr>
      <w:r w:rsidRPr="00EC160B">
        <w:rPr>
          <w:b/>
          <w:bCs/>
        </w:rPr>
        <w:t>Quand :</w:t>
      </w:r>
      <w:r>
        <w:t xml:space="preserve"> Intégrez dès maintenant notre programme pour bénéficier d'un forfait de pré-cadrage gratuit afin de valider la viabilité de votre projet. Les candidatures sont réceptionnées jusqu’à fin avril 2026.</w:t>
      </w:r>
    </w:p>
    <w:p w14:paraId="3E80A777" w14:textId="77777777" w:rsidR="00EC160B" w:rsidRPr="00EC160B" w:rsidRDefault="00EC160B" w:rsidP="00EC160B">
      <w:pPr>
        <w:pStyle w:val="LO-normal"/>
        <w:spacing w:after="0"/>
      </w:pPr>
    </w:p>
    <w:p w14:paraId="0C26F4CE" w14:textId="77777777" w:rsidR="00063930" w:rsidRPr="00583005" w:rsidRDefault="00000000">
      <w:pPr>
        <w:pStyle w:val="LO-normal"/>
        <w:spacing w:after="0"/>
        <w:rPr>
          <w:color w:val="A91DBC"/>
          <w:sz w:val="24"/>
          <w:szCs w:val="24"/>
        </w:rPr>
      </w:pPr>
      <w:r w:rsidRPr="00583005">
        <w:rPr>
          <w:color w:val="A91DBC"/>
          <w:sz w:val="24"/>
          <w:szCs w:val="24"/>
        </w:rPr>
        <w:t xml:space="preserve">Présentation du consortium Novavue :  </w:t>
      </w:r>
    </w:p>
    <w:p w14:paraId="3DDBADC4" w14:textId="77777777" w:rsidR="00DF54AC" w:rsidRDefault="00DF54AC">
      <w:pPr>
        <w:pStyle w:val="LO-normal"/>
        <w:spacing w:after="0"/>
        <w:rPr>
          <w:color w:val="A91DBC"/>
        </w:rPr>
      </w:pPr>
    </w:p>
    <w:p w14:paraId="4D8A40CD" w14:textId="5D0CBB57" w:rsidR="00063930" w:rsidRDefault="00000000">
      <w:pPr>
        <w:pStyle w:val="LO-normal"/>
        <w:widowControl w:val="0"/>
        <w:spacing w:after="0"/>
        <w:ind w:right="-40"/>
        <w:jc w:val="both"/>
      </w:pPr>
      <w:r>
        <w:t xml:space="preserve">Le Tiers-Lieu Novavue est un projet collaboratif et pluridisciplinaire rassemblant les acteurs majeurs permettant de proposer un projet de Tiers-Lieu structurant sur la thématique de la déficience visuelle. Il est  coordonné par </w:t>
      </w:r>
      <w:r>
        <w:rPr>
          <w:b/>
          <w:bCs/>
        </w:rPr>
        <w:t>Streetlab,</w:t>
      </w:r>
      <w:r>
        <w:t xml:space="preserve"> seul living lab</w:t>
      </w:r>
      <w:r w:rsidR="00DF54AC">
        <w:t xml:space="preserve"> </w:t>
      </w:r>
      <w:r>
        <w:t>en France sur la déficience visuelle qui cumule 1</w:t>
      </w:r>
      <w:r w:rsidR="00DF54AC">
        <w:t>4</w:t>
      </w:r>
      <w:r>
        <w:t xml:space="preserve"> ans d’expérience dans la</w:t>
      </w:r>
      <w:r w:rsidR="00DF54AC">
        <w:t xml:space="preserve"> </w:t>
      </w:r>
      <w:r>
        <w:t xml:space="preserve">co-conception de dispositifs et l’évaluation du bénéfice thérapeutique de produits et services permettant d’améliorer l’autonomie et de la santé des déficients visuels. Le Tiers-Lieu </w:t>
      </w:r>
      <w:r w:rsidR="00DF54AC">
        <w:t>Novavue</w:t>
      </w:r>
      <w:r>
        <w:t xml:space="preserve"> allie des acteurs de référence aux compétences complémentaires : </w:t>
      </w:r>
      <w:r w:rsidRPr="00DB487F">
        <w:rPr>
          <w:b/>
          <w:bCs/>
        </w:rPr>
        <w:t>l’Hôpital National des Quinze-Vingts</w:t>
      </w:r>
      <w:r>
        <w:t xml:space="preserve"> et l’</w:t>
      </w:r>
      <w:r w:rsidRPr="00DB487F">
        <w:rPr>
          <w:b/>
          <w:bCs/>
        </w:rPr>
        <w:t>Hôpital Fondation Adolphe de Rothschild</w:t>
      </w:r>
      <w:r>
        <w:t xml:space="preserve">, deux hôpitaux de référence en ophtalmologie et en neurosciences, </w:t>
      </w:r>
      <w:r w:rsidRPr="00DB487F">
        <w:rPr>
          <w:b/>
          <w:bCs/>
        </w:rPr>
        <w:t>VYV</w:t>
      </w:r>
      <w:r w:rsidR="00DF54AC" w:rsidRPr="00DB487F">
        <w:rPr>
          <w:b/>
          <w:bCs/>
        </w:rPr>
        <w:t xml:space="preserve"> </w:t>
      </w:r>
      <w:r w:rsidRPr="00DB487F">
        <w:rPr>
          <w:b/>
          <w:bCs/>
        </w:rPr>
        <w:t>3</w:t>
      </w:r>
      <w:r w:rsidR="00DB487F">
        <w:t xml:space="preserve"> (Groupe VYV), le premier </w:t>
      </w:r>
      <w:r>
        <w:t>acteur mutualiste dans le secteur du soin et de l’accompagnement, l’</w:t>
      </w:r>
      <w:r w:rsidRPr="00DB487F">
        <w:rPr>
          <w:b/>
          <w:bCs/>
        </w:rPr>
        <w:t xml:space="preserve">association Valentin Haüy </w:t>
      </w:r>
      <w:r>
        <w:t xml:space="preserve">qui agit pour l’autonomie des personnes aveugles ou malvoyantes et le </w:t>
      </w:r>
      <w:r w:rsidRPr="00DB487F">
        <w:rPr>
          <w:b/>
          <w:bCs/>
        </w:rPr>
        <w:t>Forum des Living Labs en Santé et Autonomie</w:t>
      </w:r>
      <w:r>
        <w:t xml:space="preserve">. </w:t>
      </w:r>
    </w:p>
    <w:p w14:paraId="33B63566" w14:textId="17DD3EAD" w:rsidR="00063930" w:rsidRDefault="00000000" w:rsidP="00EC160B">
      <w:pPr>
        <w:pStyle w:val="LO-normal"/>
        <w:jc w:val="center"/>
        <w:rPr>
          <w:color w:val="5E248D"/>
          <w:sz w:val="34"/>
          <w:szCs w:val="34"/>
        </w:rPr>
      </w:pPr>
      <w:r>
        <w:rPr>
          <w:color w:val="5E248D"/>
          <w:sz w:val="34"/>
          <w:szCs w:val="34"/>
        </w:rPr>
        <w:lastRenderedPageBreak/>
        <w:t>FORMULAIRE PORTEURS DE PROJET</w:t>
      </w:r>
    </w:p>
    <w:p w14:paraId="702B53A2" w14:textId="77777777" w:rsidR="00063930" w:rsidRDefault="00000000">
      <w:pPr>
        <w:pStyle w:val="LO-normal"/>
        <w:numPr>
          <w:ilvl w:val="0"/>
          <w:numId w:val="1"/>
        </w:numPr>
      </w:pPr>
      <w:r>
        <w:t xml:space="preserve">Informations du candidat </w:t>
      </w:r>
    </w:p>
    <w:tbl>
      <w:tblPr>
        <w:tblStyle w:val="TableNormal"/>
        <w:tblW w:w="9045" w:type="dxa"/>
        <w:tblInd w:w="-45" w:type="dxa"/>
        <w:tblLayout w:type="fixed"/>
        <w:tblLook w:val="0600" w:firstRow="0" w:lastRow="0" w:firstColumn="0" w:lastColumn="0" w:noHBand="1" w:noVBand="1"/>
      </w:tblPr>
      <w:tblGrid>
        <w:gridCol w:w="4094"/>
        <w:gridCol w:w="4951"/>
      </w:tblGrid>
      <w:tr w:rsidR="00063930" w14:paraId="77D14A79" w14:textId="77777777">
        <w:trPr>
          <w:trHeight w:val="420"/>
        </w:trPr>
        <w:tc>
          <w:tcPr>
            <w:tcW w:w="90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3455ED" w14:textId="77777777" w:rsidR="00063930" w:rsidRDefault="00000000">
            <w:pPr>
              <w:pStyle w:val="LO-normal"/>
              <w:widowControl w:val="0"/>
              <w:spacing w:after="0" w:line="240" w:lineRule="auto"/>
              <w:jc w:val="center"/>
              <w:rPr>
                <w:color w:val="A91DBC"/>
              </w:rPr>
            </w:pPr>
            <w:r>
              <w:rPr>
                <w:color w:val="A91DBC"/>
              </w:rPr>
              <w:t>REPRÉSENTANT DE LA STRUCTURE PORTEUSE DU PROJET</w:t>
            </w:r>
          </w:p>
        </w:tc>
      </w:tr>
      <w:tr w:rsidR="00063930" w14:paraId="42273584" w14:textId="77777777"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22FAF2" w14:textId="77777777" w:rsidR="00063930" w:rsidRDefault="00000000">
            <w:pPr>
              <w:pStyle w:val="LO-normal"/>
              <w:widowControl w:val="0"/>
              <w:spacing w:after="0" w:line="240" w:lineRule="auto"/>
            </w:pPr>
            <w:r>
              <w:t>Nom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01DA79" w14:textId="77777777" w:rsidR="00063930" w:rsidRDefault="00063930">
            <w:pPr>
              <w:pStyle w:val="LO-normal"/>
              <w:widowControl w:val="0"/>
              <w:spacing w:after="0" w:line="240" w:lineRule="auto"/>
            </w:pPr>
          </w:p>
        </w:tc>
      </w:tr>
      <w:tr w:rsidR="00063930" w14:paraId="5F90C578" w14:textId="77777777"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3CCF75" w14:textId="77777777" w:rsidR="00063930" w:rsidRDefault="00000000">
            <w:pPr>
              <w:pStyle w:val="LO-normal"/>
              <w:widowControl w:val="0"/>
              <w:spacing w:after="0" w:line="240" w:lineRule="auto"/>
            </w:pPr>
            <w:r>
              <w:t>Prénom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FB8C9" w14:textId="77777777" w:rsidR="00063930" w:rsidRDefault="00063930">
            <w:pPr>
              <w:pStyle w:val="LO-normal"/>
              <w:widowControl w:val="0"/>
              <w:spacing w:after="0" w:line="240" w:lineRule="auto"/>
            </w:pPr>
          </w:p>
        </w:tc>
      </w:tr>
      <w:tr w:rsidR="00063930" w14:paraId="57319113" w14:textId="77777777"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F46D40" w14:textId="77777777" w:rsidR="00063930" w:rsidRDefault="00000000">
            <w:pPr>
              <w:pStyle w:val="LO-normal"/>
              <w:widowControl w:val="0"/>
              <w:spacing w:after="0" w:line="240" w:lineRule="auto"/>
            </w:pPr>
            <w:r>
              <w:t xml:space="preserve">Adresse mail 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10163A" w14:textId="77777777" w:rsidR="00063930" w:rsidRDefault="00063930">
            <w:pPr>
              <w:pStyle w:val="LO-normal"/>
              <w:widowControl w:val="0"/>
              <w:spacing w:after="0" w:line="240" w:lineRule="auto"/>
            </w:pPr>
          </w:p>
        </w:tc>
      </w:tr>
      <w:tr w:rsidR="00063930" w14:paraId="68A41640" w14:textId="77777777"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977639" w14:textId="77777777" w:rsidR="00063930" w:rsidRDefault="00000000">
            <w:pPr>
              <w:pStyle w:val="LO-normal"/>
              <w:widowControl w:val="0"/>
              <w:spacing w:after="0" w:line="240" w:lineRule="auto"/>
            </w:pPr>
            <w:r>
              <w:t xml:space="preserve">Téléphone 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9F26E7" w14:textId="77777777" w:rsidR="00063930" w:rsidRDefault="00063930">
            <w:pPr>
              <w:pStyle w:val="LO-normal"/>
              <w:widowControl w:val="0"/>
              <w:spacing w:after="0" w:line="240" w:lineRule="auto"/>
            </w:pPr>
          </w:p>
        </w:tc>
      </w:tr>
      <w:tr w:rsidR="00063930" w14:paraId="23C987EA" w14:textId="77777777"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F68723" w14:textId="77777777" w:rsidR="00063930" w:rsidRDefault="00000000">
            <w:pPr>
              <w:pStyle w:val="LO-normal"/>
              <w:widowControl w:val="0"/>
              <w:spacing w:after="0" w:line="240" w:lineRule="auto"/>
            </w:pPr>
            <w:r>
              <w:t>Fonction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AB4D85" w14:textId="77777777" w:rsidR="00063930" w:rsidRDefault="00063930">
            <w:pPr>
              <w:pStyle w:val="LO-normal"/>
              <w:widowControl w:val="0"/>
              <w:spacing w:after="0" w:line="240" w:lineRule="auto"/>
            </w:pPr>
          </w:p>
        </w:tc>
      </w:tr>
      <w:tr w:rsidR="00063930" w14:paraId="2D8BCFD1" w14:textId="77777777">
        <w:trPr>
          <w:trHeight w:val="420"/>
        </w:trPr>
        <w:tc>
          <w:tcPr>
            <w:tcW w:w="90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6FD004" w14:textId="77777777" w:rsidR="00063930" w:rsidRDefault="00000000">
            <w:pPr>
              <w:pStyle w:val="LO-normal"/>
              <w:widowControl w:val="0"/>
              <w:spacing w:after="0" w:line="240" w:lineRule="auto"/>
              <w:jc w:val="center"/>
              <w:rPr>
                <w:color w:val="A305B8"/>
              </w:rPr>
            </w:pPr>
            <w:r>
              <w:rPr>
                <w:color w:val="A305B8"/>
              </w:rPr>
              <w:t>STRUCTURE PORTEUSE DU PROJET</w:t>
            </w:r>
          </w:p>
        </w:tc>
      </w:tr>
      <w:tr w:rsidR="00063930" w14:paraId="7D81A8C3" w14:textId="77777777"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B05EC3" w14:textId="77777777" w:rsidR="00063930" w:rsidRDefault="00000000">
            <w:pPr>
              <w:pStyle w:val="LO-normal"/>
              <w:widowControl w:val="0"/>
              <w:spacing w:after="0" w:line="240" w:lineRule="auto"/>
            </w:pPr>
            <w:r>
              <w:t>Nom de la structure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3056DF" w14:textId="77777777" w:rsidR="00063930" w:rsidRDefault="00063930">
            <w:pPr>
              <w:pStyle w:val="LO-normal"/>
              <w:widowControl w:val="0"/>
              <w:spacing w:after="0" w:line="240" w:lineRule="auto"/>
            </w:pPr>
          </w:p>
        </w:tc>
      </w:tr>
      <w:tr w:rsidR="00063930" w14:paraId="7CBCEA4A" w14:textId="77777777"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343580" w14:textId="77777777" w:rsidR="00063930" w:rsidRDefault="00000000">
            <w:pPr>
              <w:pStyle w:val="LO-normal"/>
              <w:widowControl w:val="0"/>
              <w:spacing w:after="0" w:line="240" w:lineRule="auto"/>
            </w:pPr>
            <w:r>
              <w:t xml:space="preserve">Statut juridique 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F568A8" w14:textId="77777777" w:rsidR="00063930" w:rsidRDefault="00063930">
            <w:pPr>
              <w:pStyle w:val="LO-normal"/>
              <w:widowControl w:val="0"/>
              <w:spacing w:after="0" w:line="240" w:lineRule="auto"/>
            </w:pPr>
          </w:p>
        </w:tc>
      </w:tr>
      <w:tr w:rsidR="00063930" w14:paraId="7463283D" w14:textId="77777777"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752359" w14:textId="77777777" w:rsidR="00063930" w:rsidRDefault="00000000">
            <w:pPr>
              <w:pStyle w:val="LO-normal"/>
              <w:widowControl w:val="0"/>
              <w:spacing w:after="0" w:line="240" w:lineRule="auto"/>
            </w:pPr>
            <w:r>
              <w:t>Numéro de SIRET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DA00F3" w14:textId="77777777" w:rsidR="00063930" w:rsidRDefault="00063930">
            <w:pPr>
              <w:pStyle w:val="LO-normal"/>
              <w:widowControl w:val="0"/>
              <w:spacing w:after="0" w:line="240" w:lineRule="auto"/>
            </w:pPr>
          </w:p>
        </w:tc>
      </w:tr>
      <w:tr w:rsidR="00063930" w14:paraId="6B30347F" w14:textId="77777777"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0BB4AF" w14:textId="77777777" w:rsidR="00063930" w:rsidRDefault="00000000">
            <w:pPr>
              <w:pStyle w:val="LO-normal"/>
              <w:widowControl w:val="0"/>
              <w:spacing w:after="0" w:line="240" w:lineRule="auto"/>
            </w:pPr>
            <w:r>
              <w:t xml:space="preserve">Date de création 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1F4F41" w14:textId="77777777" w:rsidR="00063930" w:rsidRDefault="00063930">
            <w:pPr>
              <w:pStyle w:val="LO-normal"/>
              <w:widowControl w:val="0"/>
              <w:spacing w:after="0" w:line="240" w:lineRule="auto"/>
            </w:pPr>
          </w:p>
        </w:tc>
      </w:tr>
      <w:tr w:rsidR="00063930" w14:paraId="2F906454" w14:textId="77777777"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5ADBB5" w14:textId="77777777" w:rsidR="00063930" w:rsidRDefault="00000000">
            <w:pPr>
              <w:pStyle w:val="LO-normal"/>
              <w:widowControl w:val="0"/>
              <w:spacing w:after="0" w:line="240" w:lineRule="auto"/>
            </w:pPr>
            <w:r>
              <w:t>Adresse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B7410" w14:textId="77777777" w:rsidR="00063930" w:rsidRDefault="00063930">
            <w:pPr>
              <w:pStyle w:val="LO-normal"/>
              <w:widowControl w:val="0"/>
              <w:spacing w:after="0" w:line="240" w:lineRule="auto"/>
            </w:pPr>
          </w:p>
        </w:tc>
      </w:tr>
      <w:tr w:rsidR="00063930" w14:paraId="262D77B0" w14:textId="77777777"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5AE2D" w14:textId="77777777" w:rsidR="00063930" w:rsidRDefault="00000000">
            <w:pPr>
              <w:pStyle w:val="LO-normal"/>
              <w:widowControl w:val="0"/>
              <w:spacing w:after="0" w:line="240" w:lineRule="auto"/>
            </w:pPr>
            <w:r>
              <w:t xml:space="preserve">Présentation de la structure (4 lignes max.) 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D7CF03" w14:textId="77777777" w:rsidR="00063930" w:rsidRDefault="00063930">
            <w:pPr>
              <w:pStyle w:val="LO-normal"/>
              <w:widowControl w:val="0"/>
              <w:spacing w:after="0" w:line="240" w:lineRule="auto"/>
            </w:pPr>
          </w:p>
        </w:tc>
      </w:tr>
    </w:tbl>
    <w:p w14:paraId="39556D5C" w14:textId="77777777" w:rsidR="00063930" w:rsidRDefault="00063930">
      <w:pPr>
        <w:pStyle w:val="LO-normal"/>
        <w:spacing w:after="0"/>
      </w:pPr>
    </w:p>
    <w:p w14:paraId="609AD344" w14:textId="77777777" w:rsidR="003B1683" w:rsidRDefault="003B1683">
      <w:pPr>
        <w:pStyle w:val="LO-normal"/>
        <w:spacing w:after="0"/>
      </w:pPr>
    </w:p>
    <w:p w14:paraId="1D5134C5" w14:textId="77777777" w:rsidR="00063930" w:rsidRDefault="00000000">
      <w:pPr>
        <w:pStyle w:val="LO-normal"/>
        <w:numPr>
          <w:ilvl w:val="0"/>
          <w:numId w:val="1"/>
        </w:numPr>
        <w:spacing w:after="0"/>
        <w:jc w:val="both"/>
      </w:pPr>
      <w:r>
        <w:t>Quelle est l’innovation ou le projet que vous souhaitez faire accompagner ?</w:t>
      </w:r>
    </w:p>
    <w:p w14:paraId="4F6234F2" w14:textId="77777777" w:rsidR="00063930" w:rsidRDefault="00063930">
      <w:pPr>
        <w:pStyle w:val="LO-normal"/>
        <w:spacing w:after="0"/>
        <w:ind w:left="720" w:hanging="360"/>
        <w:jc w:val="both"/>
      </w:pPr>
    </w:p>
    <w:p w14:paraId="0595F76B" w14:textId="77777777" w:rsidR="00063930" w:rsidRDefault="00063930">
      <w:pPr>
        <w:pStyle w:val="LO-normal"/>
        <w:spacing w:after="0"/>
        <w:ind w:left="720" w:hanging="360"/>
        <w:jc w:val="both"/>
      </w:pPr>
    </w:p>
    <w:p w14:paraId="65416CA1" w14:textId="77777777" w:rsidR="00063930" w:rsidRDefault="00000000">
      <w:pPr>
        <w:pStyle w:val="LO-normal"/>
        <w:numPr>
          <w:ilvl w:val="0"/>
          <w:numId w:val="1"/>
        </w:numPr>
        <w:spacing w:after="0"/>
        <w:jc w:val="both"/>
      </w:pPr>
      <w:r>
        <w:t>À quel stade de développement se trouve votre solution actuellement (prototype, test en conditions réelles, déploiement) ?</w:t>
      </w:r>
    </w:p>
    <w:p w14:paraId="19F15580" w14:textId="77777777" w:rsidR="00063930" w:rsidRDefault="00063930">
      <w:pPr>
        <w:pStyle w:val="LO-normal"/>
        <w:spacing w:after="0"/>
        <w:ind w:left="720" w:hanging="360"/>
        <w:jc w:val="both"/>
      </w:pPr>
    </w:p>
    <w:p w14:paraId="5A69D063" w14:textId="77777777" w:rsidR="00063930" w:rsidRDefault="00063930">
      <w:pPr>
        <w:pStyle w:val="LO-normal"/>
        <w:spacing w:after="0"/>
        <w:ind w:left="720" w:hanging="360"/>
        <w:jc w:val="both"/>
      </w:pPr>
    </w:p>
    <w:p w14:paraId="286C4B58" w14:textId="77777777" w:rsidR="00063930" w:rsidRDefault="00000000">
      <w:pPr>
        <w:pStyle w:val="LO-normal"/>
        <w:numPr>
          <w:ilvl w:val="0"/>
          <w:numId w:val="1"/>
        </w:numPr>
        <w:spacing w:after="0"/>
        <w:jc w:val="both"/>
      </w:pPr>
      <w:r>
        <w:t>Quels sont vos besoins prioritaires en termes d'expérimentation ou d'accompagnement ?</w:t>
      </w:r>
    </w:p>
    <w:p w14:paraId="5D933F97" w14:textId="77777777" w:rsidR="00063930" w:rsidRDefault="00063930">
      <w:pPr>
        <w:pStyle w:val="LO-normal"/>
        <w:spacing w:after="0"/>
        <w:ind w:left="720" w:hanging="360"/>
        <w:jc w:val="both"/>
      </w:pPr>
    </w:p>
    <w:p w14:paraId="74FB6EC6" w14:textId="77777777" w:rsidR="00063930" w:rsidRDefault="00063930">
      <w:pPr>
        <w:pStyle w:val="LO-normal"/>
        <w:spacing w:after="0"/>
        <w:ind w:left="720" w:hanging="360"/>
        <w:jc w:val="both"/>
      </w:pPr>
    </w:p>
    <w:p w14:paraId="6CD5A9D9" w14:textId="2AF08F03" w:rsidR="00063930" w:rsidRDefault="00000000">
      <w:pPr>
        <w:pStyle w:val="LO-normal"/>
        <w:numPr>
          <w:ilvl w:val="0"/>
          <w:numId w:val="1"/>
        </w:numPr>
        <w:spacing w:after="0"/>
        <w:jc w:val="both"/>
      </w:pPr>
      <w:r>
        <w:t>Pourquoi candidatez-vous spécifiquement à l'offre du Tiers</w:t>
      </w:r>
      <w:r w:rsidR="00DB487F">
        <w:t>-</w:t>
      </w:r>
      <w:r>
        <w:t>Lieu Novavue ?</w:t>
      </w:r>
    </w:p>
    <w:p w14:paraId="5BE1D6DA" w14:textId="77777777" w:rsidR="00063930" w:rsidRDefault="00063930">
      <w:pPr>
        <w:pStyle w:val="LO-normal"/>
        <w:jc w:val="both"/>
      </w:pPr>
    </w:p>
    <w:p w14:paraId="474DEECD" w14:textId="77777777" w:rsidR="00063930" w:rsidRDefault="00063930">
      <w:pPr>
        <w:pStyle w:val="LO-normal"/>
        <w:jc w:val="both"/>
        <w:rPr>
          <w:color w:val="5E248D"/>
          <w:sz w:val="34"/>
          <w:szCs w:val="34"/>
        </w:rPr>
      </w:pPr>
    </w:p>
    <w:sectPr w:rsidR="00063930">
      <w:headerReference w:type="default" r:id="rId7"/>
      <w:footerReference w:type="default" r:id="rId8"/>
      <w:pgSz w:w="11906" w:h="16838"/>
      <w:pgMar w:top="1440" w:right="1440" w:bottom="1440" w:left="1440" w:header="720" w:footer="72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923FF9" w14:textId="77777777" w:rsidR="00336BF9" w:rsidRDefault="00336BF9">
      <w:pPr>
        <w:spacing w:after="0" w:line="240" w:lineRule="auto"/>
      </w:pPr>
      <w:r>
        <w:separator/>
      </w:r>
    </w:p>
  </w:endnote>
  <w:endnote w:type="continuationSeparator" w:id="0">
    <w:p w14:paraId="52FB18C1" w14:textId="77777777" w:rsidR="00336BF9" w:rsidRDefault="00336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AA580FF-B589-4915-9D54-69DC230F27EE}"/>
    <w:embedBold r:id="rId2" w:fontKey="{10E3EF32-801C-4992-85D6-4D883EC23C09}"/>
    <w:embedItalic r:id="rId3" w:fontKey="{3477BC72-B773-4686-8B61-58CC11C936A7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4" w:fontKey="{3A40CD9B-635A-4770-A536-42235328F6A9}"/>
    <w:embedItalic r:id="rId5" w:fontKey="{08698D13-3E2E-4D61-9795-FE9A2CB9FF1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0235414F-E777-4FF7-83E7-FF15B04D0C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CD561A2-4C67-4197-91A1-C9FFEAADBD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335D0F" w14:textId="1F385370" w:rsidR="00063930" w:rsidRDefault="00063930">
    <w:pPr>
      <w:pStyle w:val="LO-normal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B9753B" w14:textId="77777777" w:rsidR="00336BF9" w:rsidRDefault="00336BF9">
      <w:pPr>
        <w:spacing w:after="0" w:line="240" w:lineRule="auto"/>
      </w:pPr>
      <w:r>
        <w:separator/>
      </w:r>
    </w:p>
  </w:footnote>
  <w:footnote w:type="continuationSeparator" w:id="0">
    <w:p w14:paraId="6A1596FE" w14:textId="77777777" w:rsidR="00336BF9" w:rsidRDefault="00336B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B6721" w14:textId="64C088A4" w:rsidR="00DF54AC" w:rsidRPr="00DF54AC" w:rsidRDefault="00000000" w:rsidP="00DF54AC">
    <w:pPr>
      <w:pStyle w:val="LO-normal"/>
      <w:spacing w:after="0" w:line="240" w:lineRule="auto"/>
      <w:ind w:left="2160" w:firstLine="720"/>
      <w:jc w:val="right"/>
      <w:rPr>
        <w:color w:val="7030A0"/>
      </w:rPr>
    </w:pPr>
    <w:r>
      <w:rPr>
        <w:noProof/>
      </w:rPr>
      <w:drawing>
        <wp:anchor distT="0" distB="0" distL="0" distR="0" simplePos="0" relativeHeight="15" behindDoc="1" locked="0" layoutInCell="0" allowOverlap="1" wp14:anchorId="2470FBA3" wp14:editId="173510B3">
          <wp:simplePos x="0" y="0"/>
          <wp:positionH relativeFrom="column">
            <wp:posOffset>-455033</wp:posOffset>
          </wp:positionH>
          <wp:positionV relativeFrom="paragraph">
            <wp:posOffset>-110509</wp:posOffset>
          </wp:positionV>
          <wp:extent cx="1408214" cy="403029"/>
          <wp:effectExtent l="0" t="0" r="1905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9122" t="22390" r="9258" b="18126"/>
                  <a:stretch>
                    <a:fillRect/>
                  </a:stretch>
                </pic:blipFill>
                <pic:spPr bwMode="auto">
                  <a:xfrm>
                    <a:off x="0" y="0"/>
                    <a:ext cx="1460280" cy="4179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54AC">
      <w:rPr>
        <w:color w:val="999999"/>
      </w:rPr>
      <w:t xml:space="preserve"> </w:t>
    </w:r>
    <w:r w:rsidR="00DF54AC" w:rsidRPr="00DF54AC">
      <w:rPr>
        <w:color w:val="7030A0"/>
      </w:rPr>
      <w:t>Février 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A951C3"/>
    <w:multiLevelType w:val="multilevel"/>
    <w:tmpl w:val="FEF48FF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1" w15:restartNumberingAfterBreak="0">
    <w:nsid w:val="2E704538"/>
    <w:multiLevelType w:val="multilevel"/>
    <w:tmpl w:val="01043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240EB3"/>
    <w:multiLevelType w:val="multilevel"/>
    <w:tmpl w:val="2A0441A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6BC25299"/>
    <w:multiLevelType w:val="multilevel"/>
    <w:tmpl w:val="01043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96175618">
    <w:abstractNumId w:val="0"/>
  </w:num>
  <w:num w:numId="2" w16cid:durableId="486551994">
    <w:abstractNumId w:val="2"/>
  </w:num>
  <w:num w:numId="3" w16cid:durableId="2036077286">
    <w:abstractNumId w:val="3"/>
  </w:num>
  <w:num w:numId="4" w16cid:durableId="10927020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930"/>
    <w:rsid w:val="00063930"/>
    <w:rsid w:val="00336BF9"/>
    <w:rsid w:val="003B1683"/>
    <w:rsid w:val="004B73AA"/>
    <w:rsid w:val="00583005"/>
    <w:rsid w:val="00674134"/>
    <w:rsid w:val="00676D79"/>
    <w:rsid w:val="008E02F4"/>
    <w:rsid w:val="00A275FA"/>
    <w:rsid w:val="00A43BD7"/>
    <w:rsid w:val="00DB487F"/>
    <w:rsid w:val="00DF54AC"/>
    <w:rsid w:val="00EC1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2556E9"/>
  <w15:docId w15:val="{EA4ABCDB-25EA-4242-96D0-4F22E8427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Titre1">
    <w:name w:val="heading 1"/>
    <w:basedOn w:val="LO-normal"/>
    <w:next w:val="LO-normal"/>
    <w:uiPriority w:val="9"/>
    <w:qFormat/>
    <w:pPr>
      <w:keepNext/>
      <w:keepLines/>
      <w:spacing w:before="480" w:after="120" w:line="240" w:lineRule="auto"/>
      <w:outlineLvl w:val="0"/>
    </w:pPr>
    <w:rPr>
      <w:b/>
      <w:bCs/>
      <w:sz w:val="48"/>
      <w:szCs w:val="48"/>
    </w:rPr>
  </w:style>
  <w:style w:type="paragraph" w:styleId="Titre2">
    <w:name w:val="heading 2"/>
    <w:basedOn w:val="LO-normal"/>
    <w:next w:val="LO-normal"/>
    <w:uiPriority w:val="9"/>
    <w:semiHidden/>
    <w:unhideWhenUsed/>
    <w:qFormat/>
    <w:pPr>
      <w:keepNext/>
      <w:keepLines/>
      <w:spacing w:before="360" w:after="80" w:line="240" w:lineRule="auto"/>
      <w:outlineLvl w:val="1"/>
    </w:pPr>
    <w:rPr>
      <w:b/>
      <w:bCs/>
      <w:sz w:val="36"/>
      <w:szCs w:val="36"/>
    </w:rPr>
  </w:style>
  <w:style w:type="paragraph" w:styleId="Titre3">
    <w:name w:val="heading 3"/>
    <w:basedOn w:val="LO-normal"/>
    <w:next w:val="LO-normal"/>
    <w:uiPriority w:val="9"/>
    <w:semiHidden/>
    <w:unhideWhenUsed/>
    <w:qFormat/>
    <w:pPr>
      <w:keepNext/>
      <w:keepLines/>
      <w:spacing w:before="280" w:after="80" w:line="240" w:lineRule="auto"/>
      <w:outlineLvl w:val="2"/>
    </w:pPr>
    <w:rPr>
      <w:b/>
      <w:bCs/>
      <w:sz w:val="28"/>
      <w:szCs w:val="28"/>
    </w:rPr>
  </w:style>
  <w:style w:type="paragraph" w:styleId="Titre4">
    <w:name w:val="heading 4"/>
    <w:basedOn w:val="LO-normal"/>
    <w:next w:val="LO-normal"/>
    <w:uiPriority w:val="9"/>
    <w:semiHidden/>
    <w:unhideWhenUsed/>
    <w:qFormat/>
    <w:pPr>
      <w:keepNext/>
      <w:keepLines/>
      <w:spacing w:before="240" w:after="40" w:line="240" w:lineRule="auto"/>
      <w:outlineLvl w:val="3"/>
    </w:pPr>
    <w:rPr>
      <w:b/>
      <w:bCs/>
      <w:sz w:val="24"/>
      <w:szCs w:val="24"/>
    </w:rPr>
  </w:style>
  <w:style w:type="paragraph" w:styleId="Titre5">
    <w:name w:val="heading 5"/>
    <w:basedOn w:val="LO-normal"/>
    <w:next w:val="LO-normal"/>
    <w:uiPriority w:val="9"/>
    <w:semiHidden/>
    <w:unhideWhenUsed/>
    <w:qFormat/>
    <w:pPr>
      <w:keepNext/>
      <w:keepLines/>
      <w:spacing w:before="220" w:after="40" w:line="240" w:lineRule="auto"/>
      <w:outlineLvl w:val="4"/>
    </w:pPr>
    <w:rPr>
      <w:b/>
      <w:bCs/>
    </w:rPr>
  </w:style>
  <w:style w:type="paragraph" w:styleId="Titre6">
    <w:name w:val="heading 6"/>
    <w:basedOn w:val="LO-normal"/>
    <w:next w:val="LO-normal"/>
    <w:uiPriority w:val="9"/>
    <w:semiHidden/>
    <w:unhideWhenUsed/>
    <w:qFormat/>
    <w:pPr>
      <w:keepNext/>
      <w:keepLines/>
      <w:spacing w:before="200" w:after="40" w:line="240" w:lineRule="auto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color w:val="000080"/>
      <w:u w:val="single"/>
    </w:rPr>
  </w:style>
  <w:style w:type="character" w:customStyle="1" w:styleId="Caractresdenotedebasdepage">
    <w:name w:val="Caractères de note de bas de page"/>
    <w:qFormat/>
    <w:rPr>
      <w:vertAlign w:val="superscript"/>
    </w:rPr>
  </w:style>
  <w:style w:type="character" w:styleId="Appelnotedebasdep">
    <w:name w:val="footnote reference"/>
    <w:rPr>
      <w:vertAlign w:val="superscript"/>
    </w:rPr>
  </w:style>
  <w:style w:type="character" w:customStyle="1" w:styleId="Caractresdenotedefin">
    <w:name w:val="Caractères de note de fin"/>
    <w:qFormat/>
  </w:style>
  <w:style w:type="character" w:styleId="Appeldenotedefin">
    <w:name w:val="endnote reference"/>
    <w:rPr>
      <w:vertAlign w:val="superscript"/>
    </w:rPr>
  </w:style>
  <w:style w:type="paragraph" w:styleId="Titre">
    <w:name w:val="Title"/>
    <w:basedOn w:val="LO-normal"/>
    <w:next w:val="Corpsdetexte"/>
    <w:uiPriority w:val="10"/>
    <w:qFormat/>
    <w:pPr>
      <w:keepNext/>
      <w:keepLines/>
      <w:spacing w:before="480" w:after="120" w:line="240" w:lineRule="auto"/>
    </w:pPr>
    <w:rPr>
      <w:b/>
      <w:bCs/>
      <w:sz w:val="72"/>
      <w:szCs w:val="72"/>
    </w:rPr>
  </w:style>
  <w:style w:type="paragraph" w:styleId="Corpsdetexte">
    <w:name w:val="Body Text"/>
    <w:basedOn w:val="Normal"/>
    <w:pPr>
      <w:spacing w:after="140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customStyle="1" w:styleId="LO-normal">
    <w:name w:val="LO-normal"/>
    <w:qFormat/>
    <w:pPr>
      <w:spacing w:after="200" w:line="276" w:lineRule="auto"/>
    </w:pPr>
  </w:style>
  <w:style w:type="paragraph" w:styleId="Sous-titre">
    <w:name w:val="Subtitle"/>
    <w:basedOn w:val="LO-normal"/>
    <w:next w:val="LO-normal"/>
    <w:uiPriority w:val="1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tedebasdepage">
    <w:name w:val="footnote text"/>
    <w:basedOn w:val="Normal"/>
  </w:style>
  <w:style w:type="paragraph" w:customStyle="1" w:styleId="En-tteetpieddepage">
    <w:name w:val="En-tête et pied de page"/>
    <w:basedOn w:val="Normal"/>
    <w:qFormat/>
  </w:style>
  <w:style w:type="paragraph" w:styleId="En-tte">
    <w:name w:val="header"/>
    <w:basedOn w:val="En-tteetpieddepage"/>
  </w:style>
  <w:style w:type="paragraph" w:styleId="Pieddepage">
    <w:name w:val="footer"/>
    <w:basedOn w:val="En-tteetpieddepage"/>
  </w:style>
  <w:style w:type="paragraph" w:customStyle="1" w:styleId="Contenudecadre">
    <w:name w:val="Contenu de cadre"/>
    <w:basedOn w:val="Normal"/>
    <w:qFormat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566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Eva Morfaux</cp:lastModifiedBy>
  <cp:revision>7</cp:revision>
  <dcterms:created xsi:type="dcterms:W3CDTF">2026-02-11T14:41:00Z</dcterms:created>
  <dcterms:modified xsi:type="dcterms:W3CDTF">2026-02-17T15:40:00Z</dcterms:modified>
  <dc:language>fr-FR</dc:language>
</cp:coreProperties>
</file>